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B002" w14:textId="77777777" w:rsidR="001155C5" w:rsidRDefault="001155C5" w:rsidP="001155C5">
      <w:pPr>
        <w:rPr>
          <w:rFonts w:ascii="Cambria" w:hAnsi="Cambria"/>
        </w:rPr>
      </w:pPr>
    </w:p>
    <w:p w14:paraId="783E33A2" w14:textId="77777777" w:rsidR="001155C5" w:rsidRDefault="001155C5" w:rsidP="001155C5">
      <w:pPr>
        <w:jc w:val="right"/>
        <w:rPr>
          <w:rFonts w:ascii="Cambria" w:hAnsi="Cambria"/>
        </w:rPr>
      </w:pPr>
    </w:p>
    <w:p w14:paraId="054FD82C" w14:textId="6A9D0404" w:rsidR="00491100" w:rsidRPr="00AD1C1C" w:rsidRDefault="00300356" w:rsidP="001155C5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Kielce, </w:t>
      </w:r>
      <w:r w:rsidR="00AB3E1D">
        <w:rPr>
          <w:rFonts w:ascii="Cambria" w:hAnsi="Cambria"/>
        </w:rPr>
        <w:t>06</w:t>
      </w:r>
      <w:r w:rsidR="00EF73E1" w:rsidRPr="00AD1C1C">
        <w:rPr>
          <w:rFonts w:ascii="Cambria" w:hAnsi="Cambria"/>
        </w:rPr>
        <w:t>.0</w:t>
      </w:r>
      <w:r w:rsidR="00AB3E1D">
        <w:rPr>
          <w:rFonts w:ascii="Cambria" w:hAnsi="Cambria"/>
        </w:rPr>
        <w:t>5</w:t>
      </w:r>
      <w:r w:rsidR="00EF73E1" w:rsidRPr="00AD1C1C">
        <w:rPr>
          <w:rFonts w:ascii="Cambria" w:hAnsi="Cambria"/>
        </w:rPr>
        <w:t>.2020 r.</w:t>
      </w:r>
    </w:p>
    <w:p w14:paraId="6324CF72" w14:textId="77777777" w:rsidR="00227F98" w:rsidRPr="00AD1C1C" w:rsidRDefault="00227F98">
      <w:pPr>
        <w:rPr>
          <w:rFonts w:ascii="Cambria" w:hAnsi="Cambria"/>
        </w:rPr>
      </w:pPr>
    </w:p>
    <w:p w14:paraId="163742DA" w14:textId="77777777" w:rsidR="001155C5" w:rsidRDefault="001155C5" w:rsidP="00557A28">
      <w:pPr>
        <w:jc w:val="center"/>
        <w:rPr>
          <w:rFonts w:ascii="Cambria" w:hAnsi="Cambria" w:cs="Arial"/>
          <w:b/>
          <w:iCs/>
        </w:rPr>
      </w:pPr>
    </w:p>
    <w:p w14:paraId="610C510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14:paraId="308D5D59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42F713" w14:textId="02E6BE14" w:rsidR="00557A28" w:rsidRPr="00AD7AC5" w:rsidRDefault="00300356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 xml:space="preserve">dla Wykonawców nr </w:t>
      </w:r>
      <w:r w:rsidR="00AB3E1D">
        <w:rPr>
          <w:rFonts w:ascii="Cambria" w:hAnsi="Cambria" w:cs="Arial"/>
          <w:b/>
          <w:iCs/>
        </w:rPr>
        <w:t>1</w:t>
      </w:r>
    </w:p>
    <w:p w14:paraId="360D624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80177C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14:paraId="5F11B3C8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14:paraId="452AE14A" w14:textId="77777777" w:rsidR="001155C5" w:rsidRPr="001C45D7" w:rsidRDefault="001155C5" w:rsidP="001155C5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Pr="001C45D7">
        <w:rPr>
          <w:rFonts w:ascii="Cambria" w:hAnsi="Cambria" w:cs="Tahoma"/>
          <w:b/>
          <w:bCs/>
          <w:i/>
        </w:rPr>
        <w:t>„Dostawa sprzętu komputerowego dla potrzeb Projektu „</w:t>
      </w:r>
      <w:r>
        <w:rPr>
          <w:rFonts w:ascii="Cambria" w:hAnsi="Cambria" w:cs="Tahoma"/>
          <w:b/>
          <w:bCs/>
          <w:i/>
        </w:rPr>
        <w:t>Zawodowa lokomotywa</w:t>
      </w:r>
      <w:r w:rsidRPr="001C45D7">
        <w:rPr>
          <w:rFonts w:ascii="Cambria" w:hAnsi="Cambria" w:cs="Tahoma"/>
          <w:b/>
          <w:bCs/>
          <w:i/>
        </w:rPr>
        <w:t xml:space="preserve">” współfinansowanego ze środków Unii Europejskiej w ramach Europejskiego Funduszu Społecznego realizowanego w </w:t>
      </w:r>
      <w:r>
        <w:rPr>
          <w:rFonts w:ascii="Cambria" w:hAnsi="Cambria" w:cs="Tahoma"/>
          <w:b/>
          <w:bCs/>
          <w:i/>
        </w:rPr>
        <w:t xml:space="preserve">Zespole </w:t>
      </w:r>
      <w:r w:rsidRPr="00D95ABF">
        <w:rPr>
          <w:rFonts w:ascii="Cambria" w:hAnsi="Cambria" w:cs="Tahoma"/>
          <w:b/>
          <w:bCs/>
          <w:i/>
        </w:rPr>
        <w:t>Szkół Mechanicznych w Kielcach</w:t>
      </w:r>
      <w:r>
        <w:rPr>
          <w:rFonts w:ascii="Cambria" w:hAnsi="Cambria" w:cs="Tahoma"/>
          <w:b/>
          <w:bCs/>
          <w:i/>
        </w:rPr>
        <w:t xml:space="preserve">, </w:t>
      </w:r>
      <w:r w:rsidRPr="00D95ABF">
        <w:rPr>
          <w:rFonts w:ascii="Cambria" w:hAnsi="Cambria" w:cs="Tahoma"/>
          <w:b/>
          <w:bCs/>
          <w:i/>
        </w:rPr>
        <w:t>ul. Jagiellońska 32</w:t>
      </w:r>
      <w:r w:rsidRPr="00D95ABF">
        <w:rPr>
          <w:rFonts w:ascii="Cambria" w:hAnsi="Cambria" w:cs="Tahoma"/>
          <w:b/>
          <w:bCs/>
          <w:i/>
        </w:rPr>
        <w:br/>
        <w:t>25-608 Kielce</w:t>
      </w:r>
      <w:r w:rsidRPr="001C45D7">
        <w:rPr>
          <w:rFonts w:ascii="Cambria" w:hAnsi="Cambria" w:cs="Tahoma"/>
          <w:b/>
          <w:bCs/>
          <w:i/>
        </w:rPr>
        <w:t>”</w:t>
      </w:r>
    </w:p>
    <w:p w14:paraId="1911A15D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14:paraId="54681937" w14:textId="17A68DFE" w:rsidR="00557A28" w:rsidRPr="00AD7AC5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>działając na podstawie art. 38 ust. 2</w:t>
      </w:r>
      <w:r w:rsidR="00AB3E1D">
        <w:rPr>
          <w:rFonts w:ascii="Cambria" w:hAnsi="Cambria" w:cs="Arial"/>
        </w:rPr>
        <w:t>, 4 i 4a</w:t>
      </w:r>
      <w:r w:rsidRPr="00AD7AC5">
        <w:rPr>
          <w:rFonts w:ascii="Cambria" w:hAnsi="Cambria" w:cs="Arial"/>
        </w:rPr>
        <w:t xml:space="preserve"> 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>843 z póź.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>)  udziela odpowiedzi na pytania</w:t>
      </w:r>
      <w:r w:rsidR="00AB3E1D">
        <w:rPr>
          <w:rFonts w:ascii="Cambria" w:hAnsi="Cambria" w:cs="Arial"/>
        </w:rPr>
        <w:t xml:space="preserve"> oraz dokonuje modyfikacji SIWZ</w:t>
      </w:r>
      <w:r w:rsidRPr="00AD7AC5">
        <w:rPr>
          <w:rFonts w:ascii="Cambria" w:hAnsi="Cambria" w:cs="Arial"/>
        </w:rPr>
        <w:t>:</w:t>
      </w:r>
    </w:p>
    <w:p w14:paraId="389C482B" w14:textId="77777777" w:rsidR="00EF73E1" w:rsidRPr="00AD1C1C" w:rsidRDefault="00EF73E1">
      <w:pPr>
        <w:rPr>
          <w:rFonts w:ascii="Cambria" w:hAnsi="Cambria"/>
        </w:rPr>
      </w:pPr>
    </w:p>
    <w:p w14:paraId="5E8976C1" w14:textId="77777777" w:rsidR="00EF73E1" w:rsidRPr="00AD1C1C" w:rsidRDefault="00EF73E1" w:rsidP="00227F98">
      <w:pPr>
        <w:spacing w:line="360" w:lineRule="auto"/>
        <w:rPr>
          <w:rFonts w:ascii="Cambria" w:hAnsi="Cambria"/>
          <w:b/>
        </w:rPr>
      </w:pPr>
    </w:p>
    <w:p w14:paraId="5A9DC1D9" w14:textId="77777777" w:rsidR="00557A28" w:rsidRPr="006675BA" w:rsidRDefault="00557A28" w:rsidP="00557A28">
      <w:pPr>
        <w:spacing w:line="276" w:lineRule="auto"/>
        <w:jc w:val="both"/>
        <w:rPr>
          <w:rFonts w:ascii="Cambria" w:hAnsi="Cambria"/>
          <w:b/>
          <w:u w:val="single"/>
        </w:rPr>
      </w:pPr>
      <w:r w:rsidRPr="006675BA">
        <w:rPr>
          <w:rFonts w:ascii="Cambria" w:hAnsi="Cambria"/>
          <w:b/>
          <w:u w:val="single"/>
        </w:rPr>
        <w:t>Pytanie 1:</w:t>
      </w:r>
    </w:p>
    <w:p w14:paraId="35EE5314" w14:textId="77777777" w:rsidR="00723F1A" w:rsidRPr="00723F1A" w:rsidRDefault="00723F1A" w:rsidP="00723F1A">
      <w:pPr>
        <w:spacing w:line="276" w:lineRule="auto"/>
        <w:jc w:val="both"/>
        <w:rPr>
          <w:rFonts w:ascii="Cambria" w:hAnsi="Cambria"/>
          <w:bCs/>
        </w:rPr>
      </w:pPr>
      <w:r w:rsidRPr="00723F1A">
        <w:rPr>
          <w:rFonts w:ascii="Cambria" w:hAnsi="Cambria"/>
          <w:bCs/>
        </w:rPr>
        <w:t>Prosimy o wyjaśnienie dotyczące opisu tablic. Zamawiający opisał dwie tablice firmy AVTEK oraz Smart jednoznacznie wykluczających się wzajemnie. Prosimy  o poprawienie opisu produktu ponieważ  na chwilę obecna nie ma możliwości złożenia prawidłowej ofert z produktem spełniającym opis SIWZ.</w:t>
      </w:r>
    </w:p>
    <w:p w14:paraId="12F607AD" w14:textId="77777777" w:rsidR="00723F1A" w:rsidRPr="00723F1A" w:rsidRDefault="00723F1A" w:rsidP="00723F1A">
      <w:pPr>
        <w:spacing w:line="276" w:lineRule="auto"/>
        <w:jc w:val="both"/>
        <w:rPr>
          <w:rFonts w:ascii="Cambria" w:hAnsi="Cambria"/>
          <w:bCs/>
        </w:rPr>
      </w:pPr>
      <w:r w:rsidRPr="00723F1A">
        <w:rPr>
          <w:rFonts w:ascii="Cambria" w:hAnsi="Cambria"/>
          <w:bCs/>
        </w:rPr>
        <w:t>Opis dołączone oprogramowanie spełnia wyłącznie producent SMART – wskazanie opisu zamawiającego - możliwość importowania plików zapisanych w formacie SMART Notebook, PDF, PowerPoint, plików pytań ExamView i IMS XML,</w:t>
      </w:r>
    </w:p>
    <w:p w14:paraId="0391306C" w14:textId="77777777" w:rsidR="00723F1A" w:rsidRPr="00723F1A" w:rsidRDefault="00723F1A" w:rsidP="00723F1A">
      <w:pPr>
        <w:spacing w:line="276" w:lineRule="auto"/>
        <w:jc w:val="both"/>
        <w:rPr>
          <w:rFonts w:ascii="Cambria" w:hAnsi="Cambria"/>
          <w:bCs/>
        </w:rPr>
      </w:pPr>
      <w:r w:rsidRPr="00723F1A">
        <w:rPr>
          <w:rFonts w:ascii="Cambria" w:hAnsi="Cambria"/>
          <w:bCs/>
        </w:rPr>
        <w:t>Zaś opis tablicy jest na AVTEK TT-Board 80 Pro który nie zawiera - możliwość importowania plików zapisanych w formacie SMART Notebook, PDF, PowerPoint, plików pytań ExamView i IMS XML,</w:t>
      </w:r>
    </w:p>
    <w:p w14:paraId="73FB5807" w14:textId="77777777" w:rsidR="00723F1A" w:rsidRPr="00723F1A" w:rsidRDefault="00723F1A" w:rsidP="00723F1A">
      <w:pPr>
        <w:spacing w:line="276" w:lineRule="auto"/>
        <w:jc w:val="both"/>
        <w:rPr>
          <w:rFonts w:ascii="Cambria" w:hAnsi="Cambria"/>
          <w:bCs/>
        </w:rPr>
      </w:pPr>
      <w:r w:rsidRPr="00723F1A">
        <w:rPr>
          <w:rFonts w:ascii="Cambria" w:hAnsi="Cambria"/>
          <w:bCs/>
        </w:rPr>
        <w:t>Oraz nie ma możliwości zainstalowania tego oprogramowania. Producent SMART spełnia opis dołączonego oprogramowania zaś nie posiada spełniającej tablicy</w:t>
      </w:r>
    </w:p>
    <w:p w14:paraId="0C6CF89C" w14:textId="77777777" w:rsidR="00723F1A" w:rsidRPr="00723F1A" w:rsidRDefault="00723F1A" w:rsidP="00723F1A">
      <w:pPr>
        <w:spacing w:line="276" w:lineRule="auto"/>
        <w:jc w:val="both"/>
        <w:rPr>
          <w:rFonts w:ascii="Cambria" w:hAnsi="Cambria"/>
          <w:bCs/>
        </w:rPr>
      </w:pPr>
      <w:r w:rsidRPr="00723F1A">
        <w:rPr>
          <w:rFonts w:ascii="Cambria" w:hAnsi="Cambria"/>
          <w:bCs/>
        </w:rPr>
        <w:t>Prosimy o wyjaśnienie rozbieżności w opisie  i opisanie tak produktu aby można było złożyć prawidłową ofertę</w:t>
      </w:r>
    </w:p>
    <w:p w14:paraId="56724485" w14:textId="0D03933C" w:rsidR="00557A28" w:rsidRDefault="00557A28" w:rsidP="00557A28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Odpowiedź:</w:t>
      </w:r>
    </w:p>
    <w:p w14:paraId="1AC49E13" w14:textId="6C4BE473" w:rsidR="00723F1A" w:rsidRPr="00723F1A" w:rsidRDefault="00723F1A" w:rsidP="00723F1A">
      <w:pPr>
        <w:shd w:val="clear" w:color="auto" w:fill="FFFFFF"/>
        <w:rPr>
          <w:rFonts w:asciiTheme="majorHAnsi" w:hAnsiTheme="majorHAnsi" w:cs="Segoe UI"/>
          <w:color w:val="212121"/>
        </w:rPr>
      </w:pPr>
      <w:r w:rsidRPr="00723F1A">
        <w:rPr>
          <w:rFonts w:asciiTheme="majorHAnsi" w:hAnsiTheme="majorHAnsi" w:cs="Segoe UI"/>
          <w:color w:val="212121"/>
        </w:rPr>
        <w:t xml:space="preserve">W odpowiedzi na zadane pytanie informuję, że do opisu przedmiotu zamówienia, pomimo sprawdzania go, wkradł się błąd i należy z opisu w </w:t>
      </w:r>
      <w:r>
        <w:rPr>
          <w:rFonts w:asciiTheme="majorHAnsi" w:hAnsiTheme="majorHAnsi" w:cs="Segoe UI"/>
          <w:color w:val="212121"/>
        </w:rPr>
        <w:t xml:space="preserve">pozycji </w:t>
      </w:r>
      <w:r w:rsidRPr="00723F1A">
        <w:rPr>
          <w:rFonts w:asciiTheme="majorHAnsi" w:hAnsiTheme="majorHAnsi" w:cs="Segoe UI"/>
          <w:color w:val="212121"/>
        </w:rPr>
        <w:t>1 (Tablica interaktywna) w części </w:t>
      </w:r>
      <w:r w:rsidRPr="00723F1A">
        <w:rPr>
          <w:rFonts w:asciiTheme="majorHAnsi" w:hAnsiTheme="majorHAnsi" w:cs="Segoe UI"/>
          <w:b/>
          <w:bCs/>
          <w:color w:val="212121"/>
        </w:rPr>
        <w:t>Dołączone oprogramowanie</w:t>
      </w:r>
      <w:r w:rsidRPr="00723F1A">
        <w:rPr>
          <w:rFonts w:asciiTheme="majorHAnsi" w:hAnsiTheme="majorHAnsi" w:cs="Segoe UI"/>
          <w:color w:val="212121"/>
        </w:rPr>
        <w:t> usunąć 4 wiersz:</w:t>
      </w:r>
    </w:p>
    <w:p w14:paraId="03F0F647" w14:textId="77777777" w:rsidR="00723F1A" w:rsidRPr="00723F1A" w:rsidRDefault="00723F1A" w:rsidP="00723F1A">
      <w:pPr>
        <w:shd w:val="clear" w:color="auto" w:fill="FFFFFF"/>
        <w:rPr>
          <w:rFonts w:asciiTheme="majorHAnsi" w:hAnsiTheme="majorHAnsi" w:cs="Segoe UI"/>
          <w:color w:val="212121"/>
        </w:rPr>
      </w:pPr>
      <w:r w:rsidRPr="00723F1A">
        <w:rPr>
          <w:rFonts w:asciiTheme="majorHAnsi" w:hAnsiTheme="majorHAnsi" w:cs="Calibri"/>
          <w:color w:val="212121"/>
        </w:rPr>
        <w:t>"- możliwość importowania plików zapisanych w formacie SMART Notebook, PDF, PowerPoint, plików pytań ExamView i IMS XML,</w:t>
      </w:r>
      <w:r w:rsidRPr="00723F1A">
        <w:rPr>
          <w:rFonts w:asciiTheme="majorHAnsi" w:hAnsiTheme="majorHAnsi" w:cs="Segoe UI"/>
          <w:color w:val="212121"/>
        </w:rPr>
        <w:t> "</w:t>
      </w:r>
    </w:p>
    <w:p w14:paraId="5D340A2F" w14:textId="77777777" w:rsidR="00723F1A" w:rsidRDefault="00723F1A" w:rsidP="00557A28">
      <w:pPr>
        <w:spacing w:line="276" w:lineRule="auto"/>
        <w:jc w:val="both"/>
        <w:rPr>
          <w:rFonts w:ascii="Cambria" w:hAnsi="Cambria"/>
          <w:b/>
        </w:rPr>
      </w:pPr>
    </w:p>
    <w:p w14:paraId="4DC1A33E" w14:textId="77777777" w:rsidR="00300356" w:rsidRDefault="00300356" w:rsidP="006675BA">
      <w:pPr>
        <w:spacing w:line="276" w:lineRule="auto"/>
        <w:jc w:val="both"/>
        <w:rPr>
          <w:rFonts w:ascii="Cambria" w:hAnsi="Cambria"/>
        </w:rPr>
      </w:pPr>
    </w:p>
    <w:p w14:paraId="18A06541" w14:textId="783F0852" w:rsidR="00300356" w:rsidRDefault="00300356" w:rsidP="00300356">
      <w:pPr>
        <w:ind w:firstLine="360"/>
        <w:jc w:val="both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 xml:space="preserve">W związku z udzieleniem odpowiedzi na pytania Zamawiający przesuwa termin składania i otwarcia ofert. </w:t>
      </w:r>
      <w:r w:rsidRPr="00481BE4">
        <w:rPr>
          <w:rFonts w:ascii="Cambria" w:hAnsi="Cambria" w:cs="Arial"/>
          <w:b/>
          <w:color w:val="000000"/>
        </w:rPr>
        <w:t>Aktualnie obowiązujący termin</w:t>
      </w:r>
      <w:r>
        <w:rPr>
          <w:rFonts w:ascii="Cambria" w:hAnsi="Cambria" w:cs="Arial"/>
          <w:b/>
          <w:color w:val="000000"/>
        </w:rPr>
        <w:t xml:space="preserve"> składania i otwarcia ofert to </w:t>
      </w:r>
      <w:r w:rsidR="00017FAF">
        <w:rPr>
          <w:rFonts w:ascii="Cambria" w:hAnsi="Cambria" w:cs="Arial"/>
          <w:b/>
          <w:color w:val="000000"/>
        </w:rPr>
        <w:t>11</w:t>
      </w:r>
      <w:r w:rsidRPr="009B43E4">
        <w:rPr>
          <w:rFonts w:ascii="Cambria" w:hAnsi="Cambria" w:cs="Arial"/>
          <w:b/>
          <w:color w:val="000000"/>
        </w:rPr>
        <w:t>.0</w:t>
      </w:r>
      <w:r w:rsidR="00017FAF">
        <w:rPr>
          <w:rFonts w:ascii="Cambria" w:hAnsi="Cambria" w:cs="Arial"/>
          <w:b/>
          <w:color w:val="000000"/>
        </w:rPr>
        <w:t>5</w:t>
      </w:r>
      <w:r w:rsidRPr="009B43E4">
        <w:rPr>
          <w:rFonts w:ascii="Cambria" w:hAnsi="Cambria" w:cs="Arial"/>
          <w:b/>
          <w:color w:val="000000"/>
        </w:rPr>
        <w:t>.2020 r.,</w:t>
      </w:r>
      <w:r>
        <w:rPr>
          <w:rFonts w:ascii="Cambria" w:hAnsi="Cambria" w:cs="Arial"/>
          <w:b/>
          <w:color w:val="000000"/>
        </w:rPr>
        <w:t xml:space="preserve"> w związku z </w:t>
      </w:r>
      <w:r w:rsidRPr="00481BE4">
        <w:rPr>
          <w:rFonts w:ascii="Cambria" w:hAnsi="Cambria" w:cs="Arial"/>
          <w:b/>
          <w:color w:val="000000"/>
        </w:rPr>
        <w:t>czym Zamawiający modyfikuje:</w:t>
      </w:r>
    </w:p>
    <w:p w14:paraId="5C593F62" w14:textId="77777777" w:rsidR="00300356" w:rsidRPr="00481BE4" w:rsidRDefault="00300356" w:rsidP="00300356">
      <w:pPr>
        <w:jc w:val="both"/>
        <w:rPr>
          <w:rFonts w:ascii="Cambria" w:hAnsi="Cambria" w:cs="Arial"/>
          <w:b/>
          <w:color w:val="000000"/>
        </w:rPr>
      </w:pPr>
    </w:p>
    <w:p w14:paraId="66E18B75" w14:textId="77777777" w:rsidR="00300356" w:rsidRPr="00481BE4" w:rsidRDefault="00300356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19.</w:t>
      </w:r>
      <w:r>
        <w:rPr>
          <w:rFonts w:ascii="Cambria" w:hAnsi="Cambria"/>
          <w:b/>
          <w:sz w:val="20"/>
          <w:szCs w:val="20"/>
        </w:rPr>
        <w:t>4</w:t>
      </w:r>
      <w:r w:rsidRPr="00481BE4">
        <w:rPr>
          <w:rFonts w:ascii="Cambria" w:hAnsi="Cambria"/>
          <w:b/>
          <w:sz w:val="20"/>
          <w:szCs w:val="20"/>
        </w:rPr>
        <w:t xml:space="preserve"> SIWZ, który po modyfikacji przyjmuje brzmienie:</w:t>
      </w:r>
    </w:p>
    <w:p w14:paraId="75B0072E" w14:textId="77777777" w:rsidR="00300356" w:rsidRDefault="00300356" w:rsidP="00300356">
      <w:pPr>
        <w:pStyle w:val="Akapitzlist"/>
        <w:spacing w:after="120"/>
        <w:ind w:left="426" w:hanging="142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19.4 </w:t>
      </w:r>
      <w:r w:rsidRPr="008E53D8">
        <w:rPr>
          <w:rFonts w:ascii="Cambria" w:hAnsi="Cambria" w:cs="Tahoma"/>
        </w:rPr>
        <w:t>Na kopercie oferty należy zamieścić następujące informacje:</w:t>
      </w:r>
    </w:p>
    <w:p w14:paraId="7D105D54" w14:textId="77777777" w:rsidR="00300356" w:rsidRDefault="00300356" w:rsidP="00300356">
      <w:pPr>
        <w:pStyle w:val="Akapitzlist"/>
        <w:spacing w:after="120"/>
        <w:ind w:left="426"/>
        <w:jc w:val="both"/>
        <w:rPr>
          <w:rFonts w:ascii="Cambria" w:hAnsi="Cambria" w:cs="Tahoma"/>
        </w:rPr>
      </w:pPr>
    </w:p>
    <w:p w14:paraId="77D955D3" w14:textId="77777777" w:rsidR="00300356" w:rsidRPr="00405081" w:rsidRDefault="00300356" w:rsidP="00300356">
      <w:pPr>
        <w:jc w:val="center"/>
        <w:rPr>
          <w:rFonts w:ascii="Cambria" w:hAnsi="Cambria" w:cs="Tahoma"/>
          <w:b/>
        </w:rPr>
      </w:pPr>
      <w:r w:rsidRPr="00405081">
        <w:rPr>
          <w:rFonts w:ascii="Cambria" w:hAnsi="Cambria" w:cs="Tahoma"/>
          <w:b/>
        </w:rPr>
        <w:lastRenderedPageBreak/>
        <w:t>„</w:t>
      </w:r>
      <w:r w:rsidR="00021650" w:rsidRPr="00BD6E38">
        <w:rPr>
          <w:rFonts w:ascii="Cambria" w:hAnsi="Cambria" w:cs="Tahoma"/>
          <w:b/>
          <w:bCs/>
          <w:i/>
          <w:sz w:val="22"/>
          <w:szCs w:val="22"/>
        </w:rPr>
        <w:t>Dostawa sprzętu komputerowego dla potrzeb Projektu „Zawodowa lokomotywa” współfinansowanego ze środków Unii Europejskiej w ramach Europejskiego Funduszu Sp</w:t>
      </w:r>
      <w:r w:rsidR="00021650">
        <w:rPr>
          <w:rFonts w:ascii="Cambria" w:hAnsi="Cambria" w:cs="Tahoma"/>
          <w:b/>
          <w:bCs/>
          <w:i/>
          <w:sz w:val="22"/>
          <w:szCs w:val="22"/>
        </w:rPr>
        <w:t>ołecznego realizowanego w Zespole</w:t>
      </w:r>
      <w:r w:rsidR="00021650" w:rsidRPr="00BD6E38">
        <w:rPr>
          <w:rFonts w:ascii="Cambria" w:hAnsi="Cambria" w:cs="Tahoma"/>
          <w:b/>
          <w:bCs/>
          <w:i/>
          <w:sz w:val="22"/>
          <w:szCs w:val="22"/>
        </w:rPr>
        <w:t xml:space="preserve"> Szkół Mechanicznych w Kielcach, ul. Jagiellońska 32</w:t>
      </w:r>
      <w:r w:rsidR="00021650" w:rsidRPr="00BD6E38">
        <w:rPr>
          <w:rFonts w:ascii="Cambria" w:hAnsi="Cambria" w:cs="Tahoma"/>
          <w:b/>
          <w:bCs/>
          <w:i/>
          <w:sz w:val="22"/>
          <w:szCs w:val="22"/>
        </w:rPr>
        <w:br/>
        <w:t>25-608 Kielce</w:t>
      </w:r>
      <w:r w:rsidRPr="00405081">
        <w:rPr>
          <w:rFonts w:ascii="Cambria" w:hAnsi="Cambria" w:cs="Tahoma"/>
          <w:b/>
        </w:rPr>
        <w:t>”</w:t>
      </w:r>
      <w:r>
        <w:rPr>
          <w:rFonts w:ascii="Cambria" w:hAnsi="Cambria" w:cs="Tahoma"/>
          <w:b/>
        </w:rPr>
        <w:t xml:space="preserve"> </w:t>
      </w:r>
    </w:p>
    <w:p w14:paraId="67BE78A9" w14:textId="4A8AE6DD" w:rsidR="00300356" w:rsidRPr="00D74636" w:rsidRDefault="00300356" w:rsidP="00300356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bCs/>
          <w:sz w:val="20"/>
          <w:lang w:val="x-none"/>
        </w:rPr>
      </w:pPr>
      <w:r w:rsidRPr="00CF3A1D">
        <w:rPr>
          <w:rFonts w:ascii="Cambria" w:eastAsia="Batang" w:hAnsi="Cambria" w:cs="Tahoma"/>
          <w:b/>
          <w:bCs/>
          <w:sz w:val="20"/>
          <w:lang w:val="x-none" w:eastAsia="x-none"/>
        </w:rPr>
        <w:t>„Nie otwierać przed </w:t>
      </w:r>
      <w:r w:rsidR="00723F1A">
        <w:rPr>
          <w:rFonts w:ascii="Cambria" w:eastAsia="Batang" w:hAnsi="Cambria" w:cs="Tahoma"/>
          <w:b/>
          <w:bCs/>
          <w:sz w:val="20"/>
          <w:lang w:eastAsia="x-none"/>
        </w:rPr>
        <w:t>11</w:t>
      </w:r>
      <w:r>
        <w:rPr>
          <w:rFonts w:ascii="Cambria" w:eastAsia="Batang" w:hAnsi="Cambria" w:cs="Tahoma"/>
          <w:b/>
          <w:bCs/>
          <w:sz w:val="20"/>
          <w:lang w:eastAsia="x-none"/>
        </w:rPr>
        <w:t>.0</w:t>
      </w:r>
      <w:r w:rsidR="00723F1A">
        <w:rPr>
          <w:rFonts w:ascii="Cambria" w:eastAsia="Batang" w:hAnsi="Cambria" w:cs="Tahoma"/>
          <w:b/>
          <w:bCs/>
          <w:sz w:val="20"/>
          <w:lang w:eastAsia="x-none"/>
        </w:rPr>
        <w:t>5</w:t>
      </w:r>
      <w:r>
        <w:rPr>
          <w:rFonts w:ascii="Cambria" w:eastAsia="Batang" w:hAnsi="Cambria" w:cs="Tahoma"/>
          <w:b/>
          <w:bCs/>
          <w:sz w:val="20"/>
          <w:lang w:eastAsia="x-none"/>
        </w:rPr>
        <w:t>.2020</w:t>
      </w:r>
      <w:r w:rsidRPr="00CF3A1D">
        <w:rPr>
          <w:rFonts w:ascii="Cambria" w:eastAsia="Batang" w:hAnsi="Cambria" w:cs="Tahoma"/>
          <w:b/>
          <w:bCs/>
          <w:sz w:val="20"/>
          <w:lang w:val="x-none" w:eastAsia="x-none"/>
        </w:rPr>
        <w:t xml:space="preserve"> r. godz. </w:t>
      </w:r>
      <w:r>
        <w:rPr>
          <w:rFonts w:ascii="Cambria" w:eastAsia="Batang" w:hAnsi="Cambria" w:cs="Tahoma"/>
          <w:b/>
          <w:bCs/>
          <w:sz w:val="20"/>
          <w:lang w:eastAsia="x-none"/>
        </w:rPr>
        <w:t>1</w:t>
      </w:r>
      <w:r w:rsidR="00B10EC9">
        <w:rPr>
          <w:rFonts w:ascii="Cambria" w:eastAsia="Batang" w:hAnsi="Cambria" w:cs="Tahoma"/>
          <w:b/>
          <w:bCs/>
          <w:sz w:val="20"/>
          <w:lang w:eastAsia="x-none"/>
        </w:rPr>
        <w:t>0</w:t>
      </w:r>
      <w:r>
        <w:rPr>
          <w:rFonts w:ascii="Cambria" w:eastAsia="Batang" w:hAnsi="Cambria" w:cs="Tahoma"/>
          <w:b/>
          <w:bCs/>
          <w:sz w:val="20"/>
          <w:lang w:eastAsia="x-none"/>
        </w:rPr>
        <w:t>:15</w:t>
      </w:r>
      <w:r w:rsidRPr="00CF3A1D">
        <w:rPr>
          <w:rFonts w:ascii="Cambria" w:eastAsia="Batang" w:hAnsi="Cambria" w:cs="Tahoma"/>
          <w:b/>
          <w:bCs/>
          <w:sz w:val="20"/>
          <w:lang w:val="x-none" w:eastAsia="x-none"/>
        </w:rPr>
        <w:t>”.</w:t>
      </w:r>
    </w:p>
    <w:p w14:paraId="1127D2B9" w14:textId="77777777" w:rsidR="00300356" w:rsidRPr="00481BE4" w:rsidRDefault="00300356" w:rsidP="00300356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14:paraId="3FCBC931" w14:textId="77777777" w:rsidR="00300356" w:rsidRPr="00481BE4" w:rsidRDefault="00300356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20.1 SIWZ, który po modyfikacji przyjmuje brzmienie:</w:t>
      </w:r>
    </w:p>
    <w:p w14:paraId="07F2294E" w14:textId="3D48FFAE" w:rsidR="00300356" w:rsidRDefault="00300356" w:rsidP="00300356">
      <w:pPr>
        <w:ind w:left="426" w:hanging="142"/>
        <w:jc w:val="both"/>
        <w:rPr>
          <w:rFonts w:ascii="Cambria" w:hAnsi="Cambria" w:cs="Tahoma"/>
          <w:b/>
          <w:lang w:eastAsia="x-none"/>
        </w:rPr>
      </w:pPr>
      <w:r>
        <w:rPr>
          <w:rFonts w:ascii="Cambria" w:hAnsi="Cambria" w:cs="Tahoma"/>
          <w:lang w:eastAsia="x-none"/>
        </w:rPr>
        <w:t xml:space="preserve">20.1. </w:t>
      </w:r>
      <w:r>
        <w:rPr>
          <w:rFonts w:ascii="Cambria" w:hAnsi="Cambria" w:cs="Tahoma"/>
        </w:rPr>
        <w:t>Ofertę należy złożyć w siedzibie Zamawiającego, w terminie do dnia</w:t>
      </w:r>
      <w:r>
        <w:rPr>
          <w:rFonts w:ascii="Cambria" w:eastAsia="Batang" w:hAnsi="Cambria" w:cs="Tahoma"/>
        </w:rPr>
        <w:t xml:space="preserve"> </w:t>
      </w:r>
      <w:r w:rsidR="00723F1A">
        <w:rPr>
          <w:rFonts w:ascii="Cambria" w:eastAsia="Batang" w:hAnsi="Cambria" w:cs="Tahoma"/>
          <w:b/>
          <w:bCs/>
        </w:rPr>
        <w:t>11</w:t>
      </w:r>
      <w:r>
        <w:rPr>
          <w:rFonts w:ascii="Cambria" w:eastAsia="Batang" w:hAnsi="Cambria" w:cs="Tahoma"/>
          <w:b/>
          <w:bCs/>
        </w:rPr>
        <w:t>.0</w:t>
      </w:r>
      <w:r w:rsidR="00723F1A">
        <w:rPr>
          <w:rFonts w:ascii="Cambria" w:eastAsia="Batang" w:hAnsi="Cambria" w:cs="Tahoma"/>
          <w:b/>
          <w:bCs/>
        </w:rPr>
        <w:t>5</w:t>
      </w:r>
      <w:r>
        <w:rPr>
          <w:rFonts w:ascii="Cambria" w:eastAsia="Batang" w:hAnsi="Cambria" w:cs="Tahoma"/>
          <w:b/>
          <w:bCs/>
        </w:rPr>
        <w:t>.</w:t>
      </w:r>
      <w:r w:rsidRPr="003E00F2">
        <w:rPr>
          <w:rFonts w:ascii="Cambria" w:eastAsia="Batang" w:hAnsi="Cambria" w:cs="Tahoma"/>
          <w:b/>
          <w:bCs/>
        </w:rPr>
        <w:t>2020</w:t>
      </w:r>
      <w:r w:rsidRPr="00D71098">
        <w:rPr>
          <w:rFonts w:ascii="Cambria" w:eastAsia="Batang" w:hAnsi="Cambria" w:cs="Tahoma"/>
          <w:b/>
          <w:bCs/>
        </w:rPr>
        <w:t xml:space="preserve"> </w:t>
      </w:r>
      <w:r>
        <w:rPr>
          <w:rFonts w:ascii="Cambria" w:eastAsia="Batang" w:hAnsi="Cambria" w:cs="Tahoma"/>
          <w:b/>
          <w:bCs/>
        </w:rPr>
        <w:t xml:space="preserve"> </w:t>
      </w:r>
      <w:r>
        <w:rPr>
          <w:rFonts w:ascii="Cambria" w:hAnsi="Cambria" w:cs="Tahoma"/>
          <w:b/>
        </w:rPr>
        <w:t>r.</w:t>
      </w:r>
      <w:r>
        <w:rPr>
          <w:rFonts w:ascii="Cambria" w:hAnsi="Cambria" w:cs="Tahoma"/>
        </w:rPr>
        <w:t xml:space="preserve"> do godz. </w:t>
      </w:r>
      <w:r>
        <w:rPr>
          <w:rFonts w:ascii="Cambria" w:eastAsia="Batang" w:hAnsi="Cambria" w:cs="Tahoma"/>
          <w:b/>
          <w:bCs/>
        </w:rPr>
        <w:t>1</w:t>
      </w:r>
      <w:r w:rsidR="005171B7">
        <w:rPr>
          <w:rFonts w:ascii="Cambria" w:eastAsia="Batang" w:hAnsi="Cambria" w:cs="Tahoma"/>
          <w:b/>
          <w:bCs/>
        </w:rPr>
        <w:t>0</w:t>
      </w:r>
      <w:r>
        <w:rPr>
          <w:rFonts w:ascii="Cambria" w:eastAsia="Batang" w:hAnsi="Cambria" w:cs="Tahoma"/>
          <w:b/>
          <w:bCs/>
        </w:rPr>
        <w:t>:00.</w:t>
      </w:r>
    </w:p>
    <w:p w14:paraId="70275A44" w14:textId="77777777" w:rsidR="00300356" w:rsidRPr="007C140C" w:rsidRDefault="00300356" w:rsidP="00300356">
      <w:pPr>
        <w:ind w:left="426"/>
        <w:jc w:val="both"/>
        <w:rPr>
          <w:rFonts w:ascii="Cambria" w:hAnsi="Cambria" w:cs="Tahoma"/>
        </w:rPr>
      </w:pPr>
    </w:p>
    <w:p w14:paraId="30BEE71A" w14:textId="77777777" w:rsidR="00300356" w:rsidRPr="00481BE4" w:rsidRDefault="00300356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21.1 SIWZ, który po modyfikacji przyjmuje brzmienie:</w:t>
      </w:r>
    </w:p>
    <w:p w14:paraId="26B4A8CA" w14:textId="7138F05D" w:rsidR="00300356" w:rsidRPr="00D34D05" w:rsidRDefault="00300356" w:rsidP="00300356">
      <w:pPr>
        <w:spacing w:line="276" w:lineRule="auto"/>
        <w:ind w:left="360" w:hanging="76"/>
        <w:jc w:val="both"/>
        <w:rPr>
          <w:rFonts w:ascii="Cambria" w:hAnsi="Cambria"/>
        </w:rPr>
      </w:pPr>
      <w:r>
        <w:rPr>
          <w:rFonts w:ascii="Cambria" w:eastAsia="Batang" w:hAnsi="Cambria" w:cs="Tahoma"/>
        </w:rPr>
        <w:t xml:space="preserve">21.1 </w:t>
      </w:r>
      <w:bookmarkStart w:id="0" w:name="_Hlk515020015"/>
      <w:r>
        <w:rPr>
          <w:rFonts w:ascii="Cambria" w:hAnsi="Cambria" w:cs="Tahoma"/>
        </w:rPr>
        <w:t xml:space="preserve">Oferty zostaną otwarte w siedzibie zamawiającego w dniu </w:t>
      </w:r>
      <w:r w:rsidR="008F4A2D">
        <w:rPr>
          <w:rFonts w:ascii="Cambria" w:eastAsia="Batang" w:hAnsi="Cambria" w:cs="Tahoma"/>
          <w:b/>
          <w:bCs/>
        </w:rPr>
        <w:t>11</w:t>
      </w:r>
      <w:r>
        <w:rPr>
          <w:rFonts w:ascii="Cambria" w:eastAsia="Batang" w:hAnsi="Cambria" w:cs="Tahoma"/>
          <w:b/>
          <w:bCs/>
        </w:rPr>
        <w:t>.0</w:t>
      </w:r>
      <w:r w:rsidR="008F4A2D">
        <w:rPr>
          <w:rFonts w:ascii="Cambria" w:eastAsia="Batang" w:hAnsi="Cambria" w:cs="Tahoma"/>
          <w:b/>
          <w:bCs/>
        </w:rPr>
        <w:t>5</w:t>
      </w:r>
      <w:r>
        <w:rPr>
          <w:rFonts w:ascii="Cambria" w:eastAsia="Batang" w:hAnsi="Cambria" w:cs="Tahoma"/>
          <w:b/>
          <w:bCs/>
        </w:rPr>
        <w:t>.</w:t>
      </w:r>
      <w:r w:rsidRPr="003E00F2">
        <w:rPr>
          <w:rFonts w:ascii="Cambria" w:eastAsia="Batang" w:hAnsi="Cambria" w:cs="Tahoma"/>
          <w:b/>
          <w:bCs/>
        </w:rPr>
        <w:t>2020</w:t>
      </w:r>
      <w:r w:rsidRPr="00D71098">
        <w:rPr>
          <w:rFonts w:ascii="Cambria" w:eastAsia="Batang" w:hAnsi="Cambria" w:cs="Tahoma"/>
          <w:b/>
          <w:bCs/>
        </w:rPr>
        <w:t xml:space="preserve"> </w:t>
      </w:r>
      <w:r>
        <w:rPr>
          <w:rFonts w:ascii="Cambria" w:eastAsia="Batang" w:hAnsi="Cambria" w:cs="Tahoma"/>
          <w:b/>
          <w:bCs/>
        </w:rPr>
        <w:t xml:space="preserve"> r. </w:t>
      </w:r>
      <w:r>
        <w:rPr>
          <w:rFonts w:ascii="Cambria" w:hAnsi="Cambria" w:cs="Tahoma"/>
        </w:rPr>
        <w:t xml:space="preserve">godz. </w:t>
      </w:r>
      <w:r>
        <w:rPr>
          <w:rFonts w:ascii="Cambria" w:eastAsia="Batang" w:hAnsi="Cambria" w:cs="Tahoma"/>
          <w:b/>
          <w:bCs/>
        </w:rPr>
        <w:t>1</w:t>
      </w:r>
      <w:r w:rsidR="00017FAF">
        <w:rPr>
          <w:rFonts w:ascii="Cambria" w:eastAsia="Batang" w:hAnsi="Cambria" w:cs="Tahoma"/>
          <w:b/>
          <w:bCs/>
        </w:rPr>
        <w:t>0</w:t>
      </w:r>
      <w:r>
        <w:rPr>
          <w:rFonts w:ascii="Cambria" w:eastAsia="Batang" w:hAnsi="Cambria" w:cs="Tahoma"/>
          <w:b/>
          <w:bCs/>
        </w:rPr>
        <w:t>:15</w:t>
      </w:r>
      <w:bookmarkEnd w:id="0"/>
      <w:r>
        <w:rPr>
          <w:rFonts w:ascii="Cambria" w:eastAsia="Batang" w:hAnsi="Cambria" w:cs="Tahoma"/>
          <w:b/>
          <w:bCs/>
        </w:rPr>
        <w:t>.</w:t>
      </w:r>
    </w:p>
    <w:p w14:paraId="7BBC06C6" w14:textId="77777777" w:rsidR="00300356" w:rsidRPr="006675BA" w:rsidRDefault="00300356" w:rsidP="006675BA">
      <w:pPr>
        <w:spacing w:line="276" w:lineRule="auto"/>
        <w:jc w:val="both"/>
        <w:rPr>
          <w:rFonts w:ascii="Cambria" w:hAnsi="Cambria"/>
        </w:rPr>
      </w:pPr>
    </w:p>
    <w:sectPr w:rsidR="00300356" w:rsidRPr="00667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B061" w14:textId="77777777" w:rsidR="00AD1C1C" w:rsidRDefault="00AD1C1C" w:rsidP="00AD1C1C">
      <w:r>
        <w:separator/>
      </w:r>
    </w:p>
  </w:endnote>
  <w:endnote w:type="continuationSeparator" w:id="0">
    <w:p w14:paraId="27807A87" w14:textId="77777777" w:rsidR="00AD1C1C" w:rsidRDefault="00AD1C1C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DF60" w14:textId="77777777" w:rsidR="00AD1C1C" w:rsidRDefault="00AD1C1C" w:rsidP="00AD1C1C">
      <w:r>
        <w:separator/>
      </w:r>
    </w:p>
  </w:footnote>
  <w:footnote w:type="continuationSeparator" w:id="0">
    <w:p w14:paraId="2B68BFDD" w14:textId="77777777" w:rsidR="00AD1C1C" w:rsidRDefault="00AD1C1C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36F0" w14:textId="77777777" w:rsidR="001155C5" w:rsidRDefault="001155C5" w:rsidP="001155C5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05CBF00D" wp14:editId="7BC4CC01">
          <wp:extent cx="1303655" cy="573405"/>
          <wp:effectExtent l="0" t="0" r="0" b="0"/>
          <wp:docPr id="13" name="Obraz 13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7D345CA" wp14:editId="0F2920F1">
          <wp:extent cx="1515110" cy="504825"/>
          <wp:effectExtent l="0" t="0" r="0" b="0"/>
          <wp:docPr id="12" name="Obraz 1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 wp14:anchorId="37E166C3" wp14:editId="5D301CEE">
          <wp:extent cx="1296670" cy="621030"/>
          <wp:effectExtent l="0" t="0" r="0" b="762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19D2CB5A" wp14:editId="46CFFCF5">
          <wp:extent cx="1678940" cy="546100"/>
          <wp:effectExtent l="0" t="0" r="0" b="6350"/>
          <wp:docPr id="10" name="Obraz 1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5B165AA5" w14:textId="77777777" w:rsidR="001155C5" w:rsidRDefault="001155C5" w:rsidP="001155C5">
    <w:pPr>
      <w:pStyle w:val="Tekstpodstawowy"/>
      <w:rPr>
        <w:rFonts w:ascii="Cambria" w:hAnsi="Cambria" w:cs="Cambria"/>
        <w:b/>
        <w:iCs/>
        <w:sz w:val="20"/>
        <w:szCs w:val="20"/>
      </w:rPr>
    </w:pPr>
  </w:p>
  <w:p w14:paraId="03A05465" w14:textId="5C304741" w:rsidR="00AD1C1C" w:rsidRPr="00AB3E1D" w:rsidRDefault="001155C5" w:rsidP="001155C5">
    <w:pPr>
      <w:pStyle w:val="Tekstpodstawowy"/>
      <w:rPr>
        <w:rFonts w:ascii="Cambria" w:hAnsi="Cambria"/>
        <w:b/>
        <w:sz w:val="20"/>
        <w:szCs w:val="20"/>
        <w:shd w:val="clear" w:color="auto" w:fill="FFFFFF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Pr="00F3048C">
      <w:rPr>
        <w:rFonts w:ascii="Cambria" w:hAnsi="Cambria"/>
        <w:b/>
        <w:sz w:val="20"/>
        <w:szCs w:val="20"/>
        <w:shd w:val="clear" w:color="auto" w:fill="FFFFFF"/>
      </w:rPr>
      <w:t>PN/</w:t>
    </w:r>
    <w:r w:rsidR="00AB3E1D">
      <w:rPr>
        <w:rFonts w:ascii="Cambria" w:hAnsi="Cambria"/>
        <w:b/>
        <w:sz w:val="20"/>
        <w:szCs w:val="20"/>
        <w:shd w:val="clear" w:color="auto" w:fill="FFFFFF"/>
      </w:rPr>
      <w:t>2</w:t>
    </w:r>
    <w:r w:rsidRPr="00F3048C">
      <w:rPr>
        <w:rFonts w:ascii="Cambria" w:hAnsi="Cambria"/>
        <w:b/>
        <w:sz w:val="20"/>
        <w:szCs w:val="20"/>
        <w:shd w:val="clear" w:color="auto" w:fill="FFFFFF"/>
      </w:rPr>
      <w:t>/03/2020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CE"/>
    <w:rsid w:val="00017FAF"/>
    <w:rsid w:val="00021650"/>
    <w:rsid w:val="00024328"/>
    <w:rsid w:val="00024F43"/>
    <w:rsid w:val="0008318F"/>
    <w:rsid w:val="001155C5"/>
    <w:rsid w:val="00227F98"/>
    <w:rsid w:val="00300356"/>
    <w:rsid w:val="00302ACE"/>
    <w:rsid w:val="0045516A"/>
    <w:rsid w:val="00491100"/>
    <w:rsid w:val="005171B7"/>
    <w:rsid w:val="005413BA"/>
    <w:rsid w:val="00543E5D"/>
    <w:rsid w:val="00557A28"/>
    <w:rsid w:val="00636E13"/>
    <w:rsid w:val="006675BA"/>
    <w:rsid w:val="00723F1A"/>
    <w:rsid w:val="00782C3F"/>
    <w:rsid w:val="00825B1B"/>
    <w:rsid w:val="008F4A2D"/>
    <w:rsid w:val="00AB3E1D"/>
    <w:rsid w:val="00AD1C1C"/>
    <w:rsid w:val="00B10EC9"/>
    <w:rsid w:val="00C67D47"/>
    <w:rsid w:val="00D82305"/>
    <w:rsid w:val="00E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AEE4F"/>
  <w15:docId w15:val="{1EBD212D-BEC7-470A-9AB9-2FFB7BB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Bezodstpw">
    <w:name w:val="No Spacing"/>
    <w:qFormat/>
    <w:rsid w:val="003003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Gręda</dc:creator>
  <cp:keywords/>
  <dc:description/>
  <cp:lastModifiedBy>USER</cp:lastModifiedBy>
  <cp:revision>13</cp:revision>
  <cp:lastPrinted>2020-03-20T09:15:00Z</cp:lastPrinted>
  <dcterms:created xsi:type="dcterms:W3CDTF">2020-04-06T10:52:00Z</dcterms:created>
  <dcterms:modified xsi:type="dcterms:W3CDTF">2020-05-06T10:43:00Z</dcterms:modified>
</cp:coreProperties>
</file>